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大连海洋大学本科生考场规则及考试违规处理办法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（2019年7月修订）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为规范考试行为，确保我校考试的公平、公正，根据教育部《国家教育考试违规处理办法》及相关法律、法规，特制定本办法。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本办法中的考试是指我校教学运行过程中的各类考试，以及由国家、省级教育行政主管部门确定实施、我校承办的各类考试。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本办法适用于我校在籍全日制普通本科学生（中职升本学生、专升本学生除外）。</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w:t>
      </w:r>
      <w:r>
        <w:rPr>
          <w:rFonts w:hint="eastAsia" w:ascii="宋体" w:hAnsi="宋体" w:eastAsia="宋体" w:cs="宋体"/>
          <w:sz w:val="21"/>
          <w:szCs w:val="21"/>
        </w:rPr>
        <w:tab/>
      </w:r>
      <w:r>
        <w:rPr>
          <w:rFonts w:hint="eastAsia" w:ascii="宋体" w:hAnsi="宋体" w:eastAsia="宋体" w:cs="宋体"/>
          <w:sz w:val="21"/>
          <w:szCs w:val="21"/>
        </w:rPr>
        <w:t>考场规则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考生应当在考前 15 分</w:t>
      </w:r>
      <w:bookmarkStart w:id="1" w:name="_GoBack"/>
      <w:bookmarkEnd w:id="1"/>
      <w:r>
        <w:rPr>
          <w:rFonts w:hint="eastAsia" w:ascii="宋体" w:hAnsi="宋体" w:eastAsia="宋体" w:cs="宋体"/>
          <w:sz w:val="21"/>
          <w:szCs w:val="21"/>
        </w:rPr>
        <w:t>钟持本人学生证（或本人身份证）进入考场参加考试，不得无故旷考。学生迟到 10 分钟以内，应当向监考人员陈述理由，经监</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考人员同意后，方可参加考试，但不予延长考试时间；迟到超过 10 分钟，不准参加考试，按旷考处理，成绩按零分记。国家级考试按照国家的规定执行。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考生不准携带手机等具有信息传输、存储及查询功能的各种电子产品进入考场。</w:t>
      </w:r>
    </w:p>
    <w:p>
      <w:pPr>
        <w:keepNext w:val="0"/>
        <w:keepLines w:val="0"/>
        <w:pageBreakBefore w:val="0"/>
        <w:widowControl w:val="0"/>
        <w:kinsoku/>
        <w:wordWrap/>
        <w:overflowPunct/>
        <w:topLinePunct w:val="0"/>
        <w:autoSpaceDE w:val="0"/>
        <w:autoSpaceDN w:val="0"/>
        <w:bidi w:val="0"/>
        <w:adjustRightInd/>
        <w:snapToGrid/>
        <w:spacing w:line="360" w:lineRule="auto"/>
        <w:ind w:left="418" w:leftChars="19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第六条 考生进入考场后，应当在规定的座位就坐或听从监考人员安排就座。第七条 考生就座后，应当主动清理考场。除必备文具及任课教师要求须自备</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ascii="宋体" w:hAnsi="宋体" w:eastAsia="宋体" w:cs="宋体"/>
          <w:sz w:val="21"/>
          <w:szCs w:val="21"/>
        </w:rPr>
      </w:pPr>
      <w:r>
        <w:rPr>
          <w:rFonts w:hint="eastAsia" w:ascii="宋体" w:hAnsi="宋体" w:eastAsia="宋体" w:cs="宋体"/>
          <w:sz w:val="21"/>
          <w:szCs w:val="21"/>
        </w:rPr>
        <w:t>的文具及材料外，与考试有关的资料等一律不准带入考场。已带入考场的资料、手机等通讯设备等物品应主动放在讲台等处或应按监考人员安排放在指定位置。 考生就座后应当主动检查座位周围是否有与考试内容有关的字迹、纸条或考试有关的资料等。如有，应认真清理；如无法清理掉，须向监考人员声明，由监考人员处理或调换座位。</w:t>
      </w:r>
    </w:p>
    <w:p>
      <w:pPr>
        <w:keepNext w:val="0"/>
        <w:keepLines w:val="0"/>
        <w:pageBreakBefore w:val="0"/>
        <w:widowControl w:val="0"/>
        <w:numPr>
          <w:ilvl w:val="0"/>
          <w:numId w:val="1"/>
        </w:numPr>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考生应对号入座，并主动将本人的学生证放在桌角，以便监考人员检查。如无学生证可用本人居民身份证或者其他能够证明学生身份的有效证件临时</w:t>
      </w:r>
      <w:r>
        <w:rPr>
          <w:rFonts w:hint="eastAsia" w:ascii="宋体" w:hAnsi="宋体" w:eastAsia="宋体" w:cs="宋体"/>
          <w:sz w:val="21"/>
          <w:szCs w:val="21"/>
        </w:rPr>
        <w:t>代替，不能当场提供上述有效证件的，不准参加当次考试。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考生在接到试卷（含答题卡、答题纸等，下同）后，应当先核对试卷页数、题数，检查试卷印刷质量，若遇试卷有误或字迹不清时，可举手示意，不得向监考人员提问与试题作答有关的问题。在答卷前须用钢笔、签字笔或圆珠笔在每一页试卷的指定位置填写班级、姓名和学号，便于监考人员核查。如填写错误，应当立即举手向监考人员报告，监考人员将在监考记录表中如实记录。如考生未在试卷上书写个人信息的，该门课程以零分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考生对试卷应当妥善保管，保持完好，未经监考人员许可不得随意拆分试卷。考生在离开考场前，应上交所有考试材料。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考试需要演算纸的课程由学校统一发放演算纸，学生不得自带演算纸。考生应在演算纸上书写姓名学号班级等信息。考试开始到交卷，考生应妥善保管演算纸，并保持完好。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考生在考试过程中坐姿要正确，答题或检查试卷时，应当将试卷放在正前方桌面上；试卷不用时，应扣放在桌面上。考生在考试过程中，不得交头接耳，不得看他人试卷，同时应当保护自己的试卷不被他人抄袭。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考生在考试过程中一般不得中途退场。因特殊原因需离开考场者， 应上交所有考试材料后方可离开考场。国家级考试需要进行隔离的，应到隔离室隔离，至考试结束方可离开。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考试开始后 30 分钟内和考试结束前 5 分钟至考试结束期间，考生均不得交卷。提前交卷的考生应当将试卷及演算纸交给监考人员后立即离开考场， 不得将试卷及演算纸带出考场，不得在考场附近逗留和谈话，以免影响他人考试。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考试结束信号发出后，考生要立即停止答卷，将演算纸放置于试卷下，试卷反扣在桌面上，由监考人员收卷并进行清点，在得到监考人员退场的指令后考生方可退场。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违规行为认定及处理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考生在考试过程中有下列行为之一者，认定为违纪，给予警告处分：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（一）未在指定的座位参加考试的，或未听从监考人员安排就坐的；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（二）自带演算纸的；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（三）演算纸未写班级、姓名、学号且经监考人员指出后仍不改正的；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（四）考试开始信号发出前答题或考试结束信号发出后继续答题的；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（五）未经监考人员同意，擅自离开考场的。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第十七条 考生在考试过程中有下列行为之一者，认定为违纪，给予严重警告处分：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（一）在考试过程中窥视他人试卷、交头接耳、互打暗号或手势等行为的；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（二）同一试卷用不同颜色的笔作答、在试卷规定以外的地方书写姓名或以其他方式在试卷上标记信息的；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（三）未按规定放置试卷、答题卡、答题纸、演算纸，经监考人员警告后仍不改正的；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（四）考试过程中擅自拆分试卷或损毁试卷、答题卡、答题纸、演算纸的；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（五）将试卷、答题卡、答题纸、演算纸等考试材料擅自带出考场的；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（六）在考场内外喧哗、打闹或考场外议论考试内容等影响考场秩序且不听劝阻的。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第十八条 考生在考试过程中有下列行为之一者，认定为作弊，给予记过处分：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（一）携带与考试有关内容的材料参加考试的；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（二）在身体或衣物上写有与考试有关内容的；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（三）试卷下、桌上、桌堂内或座位上或周旁有与考试内容有关的字迹、纸条或资料等；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（四）抄袭或协助他人抄袭的；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（五）被认定为试卷雷同的；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（六）携带手机等具有通讯、存储、传输等功能的设备进入考场，且未按要求放在指定位置的。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第十九条 考生有下列行为之一者，认定为作弊，给予留校察看处分：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（一）通过伪造证件、证明、档案及其他材料获得考试资格的；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（二）故意销毁试卷或者考试材料的；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（三）抢夺、窃取他人试卷、答案或者胁迫他人为自己抄袭提供方便的；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（四）购买试题或答案及相关考试资料并在考试过程中使用的的；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（五）携带手机等具有通讯、存储、传输等功能的设备进入考场，且处于开机状态，存储、查看、查询与考试相关内容的；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（六）将试卷、答题卡、答题纸交付他人作答的；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（七）介绍他人替考的；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（八）为考试作弊提供条件的。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第二十条 生有下列行为之一者，认定为作弊，给予开除学籍处分：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（一）偷窃试题（试卷）的；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（二）向他人出售试题或答案牟取利益的；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（三）考试过程中使用手机等通讯设备传输与考试有关内容的；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（四）替考或指使他人替考的；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（五）组织作弊的；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（六）有其他严重作弊或扰乱考试秩序行为的；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（七）在各类国家级考试中有作弊行为触犯法律，构成犯罪的。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第二十一条 考生应服从监考人员安排。对妨碍监考人员履行职责、无理取闹、扰乱考场秩序者，监考人员可令其退出考场，并向相关学院及教务处反映情况， 视情节给予严重警告及以上处分。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第二十二条 有威胁、侮辱、诽谤、诬陷、推搡、辱骂考试工作人员等言行的， 视情节给予留校察看或开除学籍处分。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第二十三条 学生在纪律处分期间又因违反考场规则应当给予警告以上纪律处分的，给予原处分的上一级处分。留校察看期间又因违反考场规则应给予警告以上处分的，给予开除学籍处分。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第二十四条 对考生因考试有违纪、作弊行为受到纪律处分的，当次课程考试成绩无效，按零分记。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第二十五条 对考生的违纪或作弊行为按下列程序处理：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考试工作人员填写《考试违规处理程序表》，客观描述考生在考试过程中违纪或作弊的事实，保留考生违纪、作弊用物品，并由 2 名监考人员签字确认；</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考试工作人员向违纪或作弊考生告知记录内容；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给予学生警告、严重警告、记过、留校察看处分，由学院提出处理意见，教务处审核，报主管校长审批；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给予学生开除学籍处分，由学院提出处理意见，教务处审核，经主管校长复核，由校长办公会议研究决定；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在作出处理决定之前，学院应告知学生作出处理的事实、理由和依据，以及学生依法享有的陈述和申辩的权利；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纪律处分决定书一律以学校名义行文，加盖学校印章，由教务处负责送达学院及相关部门，由学院负责送达学生本人。纪律处分的期间和纪律处分决定书送达按《大连海洋大学学生纪律处分实施办法》相关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第二十六条 学生所在学院应做好考试违纪、作弊行为的认定工作、相关学生的教育管理工作及处分材料送达工作，并及时将相关材料报送教务处和有关部门。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第二十七条 因违反考场规则受到纪律处分的学生，如对学校处理决定有异议， 可按《大连海洋大学学生申诉处理办法》向校学生申诉处理委员会提出申诉。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第二十八条 除开除学籍处分以外，受到警告处分的，处分期限为 6 个月；受到严重警告处分的，处分期限为 9 个月；受到记过、留校察看处分的，处分期限为 12 个月。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第二十九条 纪律处分的解除按照《大连海洋大学学生纪律处分实施办法》相关规定执行。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第三十条 对学生的处分及解除处分材料，学校真实完整地归入学校文书档案和本人档案。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第三十一条 中职升本学生、专升本学生参照本规定执行。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第三十二条 本办法自 2019 年 9 月 1 日起开始施行，原《大连海洋大学考场规则及考试违规处理办法》（大海大校发〔2017〕105 号）自行废止。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第三十三条 本办法由教务处负责解释</w:t>
      </w:r>
      <w:r>
        <w:rPr>
          <w:rFonts w:hint="eastAsia" w:cs="宋体"/>
          <w:sz w:val="21"/>
          <w:szCs w:val="21"/>
          <w:lang w:eastAsia="zh-CN"/>
        </w:rPr>
        <w:t>。</w:t>
      </w:r>
    </w:p>
    <w:sectPr>
      <w:headerReference r:id="rId5" w:type="default"/>
      <w:footerReference r:id="rId6" w:type="default"/>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065790"/>
    <w:multiLevelType w:val="singleLevel"/>
    <w:tmpl w:val="F6065790"/>
    <w:lvl w:ilvl="0" w:tentative="0">
      <w:start w:val="8"/>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EA1A2D"/>
    <w:rsid w:val="2FEA1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2022-04-06T03:10:00Z</dcterms:created>
  <dc:creator>709117713@qq.com</dc:creator>
  <cp:lastModifiedBy>709117713@qq.com</cp:lastModifiedBy>
  <dcterms:modified xsi:type="dcterms:W3CDTF">2022-04-06T03:24:00Z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4F19FF77D5EA47908EF210D8B94B7982</vt:lpwstr>
  </property>
</Properties>
</file>